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AB65" w14:textId="67D04FC2" w:rsidR="004164A8" w:rsidRPr="004164A8" w:rsidRDefault="004164A8" w:rsidP="004164A8">
      <w:pPr>
        <w:spacing w:before="120" w:after="120" w:line="276" w:lineRule="auto"/>
        <w:ind w:left="120" w:right="120"/>
        <w:jc w:val="center"/>
        <w:rPr>
          <w:rFonts w:ascii="Times New Roman" w:hAnsi="Times New Roman" w:cs="Times New Roman"/>
          <w:sz w:val="24"/>
          <w:szCs w:val="24"/>
        </w:rPr>
      </w:pPr>
      <w:r w:rsidRPr="004164A8">
        <w:rPr>
          <w:rFonts w:ascii="Times New Roman" w:hAnsi="Times New Roman" w:cs="Times New Roman"/>
          <w:b/>
          <w:bCs/>
          <w:sz w:val="24"/>
          <w:szCs w:val="24"/>
        </w:rPr>
        <w:t xml:space="preserve">EDITAL CONECTA CULTURA – </w:t>
      </w:r>
      <w:r>
        <w:rPr>
          <w:rFonts w:ascii="Times New Roman" w:hAnsi="Times New Roman" w:cs="Times New Roman"/>
          <w:b/>
          <w:bCs/>
          <w:sz w:val="24"/>
          <w:szCs w:val="24"/>
        </w:rPr>
        <w:t>PREMIAÇÃO</w:t>
      </w:r>
      <w:r w:rsidRPr="004164A8">
        <w:rPr>
          <w:rFonts w:ascii="Times New Roman" w:hAnsi="Times New Roman" w:cs="Times New Roman"/>
          <w:b/>
          <w:bCs/>
          <w:sz w:val="24"/>
          <w:szCs w:val="24"/>
        </w:rPr>
        <w:t xml:space="preserve"> CULTURAL </w:t>
      </w:r>
    </w:p>
    <w:p w14:paraId="6D5C2EA2" w14:textId="0D5F1431" w:rsidR="004164A8" w:rsidRPr="004164A8" w:rsidRDefault="004164A8" w:rsidP="004164A8">
      <w:pPr>
        <w:spacing w:before="120" w:after="120" w:line="276" w:lineRule="auto"/>
        <w:ind w:left="120" w:right="120"/>
        <w:jc w:val="center"/>
        <w:rPr>
          <w:rFonts w:ascii="Times New Roman" w:hAnsi="Times New Roman" w:cs="Times New Roman"/>
          <w:sz w:val="24"/>
          <w:szCs w:val="24"/>
        </w:rPr>
      </w:pPr>
      <w:r w:rsidRPr="004164A8">
        <w:rPr>
          <w:rFonts w:ascii="Times New Roman" w:hAnsi="Times New Roman" w:cs="Times New Roman"/>
          <w:b/>
          <w:bCs/>
          <w:sz w:val="24"/>
          <w:szCs w:val="24"/>
        </w:rPr>
        <w:t>PROCESSO ADMINISTRATIVO N° 04394/2026</w:t>
      </w:r>
    </w:p>
    <w:p w14:paraId="4E433672" w14:textId="0476011B" w:rsidR="00CA32B4" w:rsidRPr="004164A8" w:rsidRDefault="004164A8" w:rsidP="004164A8">
      <w:pPr>
        <w:spacing w:before="120" w:after="120" w:line="276" w:lineRule="auto"/>
        <w:ind w:left="120" w:right="120"/>
        <w:jc w:val="center"/>
        <w:rPr>
          <w:rFonts w:ascii="Times New Roman" w:hAnsi="Times New Roman" w:cs="Times New Roman"/>
          <w:sz w:val="24"/>
          <w:szCs w:val="24"/>
        </w:rPr>
      </w:pPr>
      <w:r w:rsidRPr="004164A8">
        <w:rPr>
          <w:rFonts w:ascii="Times New Roman" w:hAnsi="Times New Roman" w:cs="Times New Roman"/>
          <w:sz w:val="24"/>
          <w:szCs w:val="24"/>
        </w:rPr>
        <w:br/>
      </w:r>
      <w:r w:rsidRPr="004164A8">
        <w:rPr>
          <w:rFonts w:ascii="Times New Roman" w:hAnsi="Times New Roman" w:cs="Times New Roman"/>
          <w:b/>
          <w:bCs/>
          <w:sz w:val="24"/>
          <w:szCs w:val="24"/>
        </w:rPr>
        <w:t>ANEXO IV – CRITÉRIOS DE AVALIAÇÃO</w:t>
      </w:r>
      <w:r w:rsidRPr="004164A8">
        <w:rPr>
          <w:rFonts w:ascii="Times New Roman" w:hAnsi="Times New Roman" w:cs="Times New Roman"/>
          <w:b/>
          <w:bCs/>
          <w:sz w:val="24"/>
          <w:szCs w:val="24"/>
        </w:rPr>
        <w:br/>
        <w:t>CRITÉRIOS UTILIZADOS NA AVALIAÇÃO DE MÉRITO CULTURAL</w:t>
      </w:r>
    </w:p>
    <w:p w14:paraId="30B062D9" w14:textId="77777777" w:rsidR="004164A8" w:rsidRDefault="004164A8" w:rsidP="004164A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16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avaliação dos projetos será realizada mediante atribuição de notas aos critérios de seleção, conforme descrição a seguir: </w:t>
      </w:r>
    </w:p>
    <w:p w14:paraId="6385FE9D" w14:textId="77777777" w:rsidR="004164A8" w:rsidRPr="004164A8" w:rsidRDefault="004164A8" w:rsidP="004164A8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8"/>
        <w:gridCol w:w="4754"/>
      </w:tblGrid>
      <w:tr w:rsidR="004631D3" w14:paraId="340DDC90" w14:textId="77777777" w:rsidTr="004631D3">
        <w:tc>
          <w:tcPr>
            <w:tcW w:w="4318" w:type="dxa"/>
          </w:tcPr>
          <w:p w14:paraId="72D113BA" w14:textId="77777777" w:rsidR="004631D3" w:rsidRDefault="004631D3" w:rsidP="00F947FF">
            <w:pPr>
              <w:spacing w:before="120" w:after="120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Grau pleno de atendimento do critério</w:t>
            </w:r>
          </w:p>
        </w:tc>
        <w:tc>
          <w:tcPr>
            <w:tcW w:w="4754" w:type="dxa"/>
          </w:tcPr>
          <w:p w14:paraId="59EEAA73" w14:textId="77777777" w:rsidR="004631D3" w:rsidRDefault="004631D3" w:rsidP="00F947FF">
            <w:pPr>
              <w:spacing w:before="120" w:after="120"/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pontos</w:t>
            </w:r>
          </w:p>
        </w:tc>
      </w:tr>
      <w:tr w:rsidR="004631D3" w14:paraId="23CC8F12" w14:textId="77777777" w:rsidTr="004631D3">
        <w:tc>
          <w:tcPr>
            <w:tcW w:w="4318" w:type="dxa"/>
          </w:tcPr>
          <w:p w14:paraId="12D3518A" w14:textId="77777777" w:rsidR="004631D3" w:rsidRDefault="004631D3" w:rsidP="00F947FF">
            <w:pPr>
              <w:spacing w:before="120" w:after="120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Grau satisfatório de atendimento do critério</w:t>
            </w:r>
          </w:p>
        </w:tc>
        <w:tc>
          <w:tcPr>
            <w:tcW w:w="4754" w:type="dxa"/>
          </w:tcPr>
          <w:p w14:paraId="4FEBCAB6" w14:textId="77777777" w:rsidR="004631D3" w:rsidRDefault="004631D3" w:rsidP="00F947FF">
            <w:pPr>
              <w:spacing w:before="120" w:after="120"/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pontos</w:t>
            </w:r>
          </w:p>
        </w:tc>
      </w:tr>
      <w:tr w:rsidR="004631D3" w14:paraId="28CD00DF" w14:textId="77777777" w:rsidTr="004631D3">
        <w:tc>
          <w:tcPr>
            <w:tcW w:w="4318" w:type="dxa"/>
          </w:tcPr>
          <w:p w14:paraId="79996F0A" w14:textId="77777777" w:rsidR="004631D3" w:rsidRDefault="004631D3" w:rsidP="00F947FF">
            <w:pPr>
              <w:spacing w:before="120" w:after="120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Grau insatisfatório de atendimento do critério</w:t>
            </w:r>
          </w:p>
        </w:tc>
        <w:tc>
          <w:tcPr>
            <w:tcW w:w="4754" w:type="dxa"/>
          </w:tcPr>
          <w:p w14:paraId="0E45DA1B" w14:textId="77777777" w:rsidR="004631D3" w:rsidRDefault="004631D3" w:rsidP="00F947FF">
            <w:pPr>
              <w:spacing w:before="120" w:after="120"/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pontos</w:t>
            </w:r>
          </w:p>
        </w:tc>
      </w:tr>
      <w:tr w:rsidR="004631D3" w14:paraId="37DB2434" w14:textId="77777777" w:rsidTr="004631D3">
        <w:tc>
          <w:tcPr>
            <w:tcW w:w="4318" w:type="dxa"/>
          </w:tcPr>
          <w:p w14:paraId="5BA7344A" w14:textId="77777777" w:rsidR="004631D3" w:rsidRDefault="004631D3" w:rsidP="00F947FF">
            <w:pPr>
              <w:spacing w:before="120" w:after="120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Não atendimento do critério</w:t>
            </w:r>
          </w:p>
        </w:tc>
        <w:tc>
          <w:tcPr>
            <w:tcW w:w="4754" w:type="dxa"/>
          </w:tcPr>
          <w:p w14:paraId="388DED73" w14:textId="77777777" w:rsidR="004631D3" w:rsidRDefault="004631D3" w:rsidP="00F947FF">
            <w:pPr>
              <w:spacing w:before="120" w:after="120"/>
              <w:ind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 pontos</w:t>
            </w:r>
          </w:p>
        </w:tc>
      </w:tr>
    </w:tbl>
    <w:p w14:paraId="6AF3CA51" w14:textId="77777777" w:rsidR="00CA32B4" w:rsidRDefault="00CA32B4" w:rsidP="00CA32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5"/>
        <w:gridCol w:w="1559"/>
        <w:gridCol w:w="3402"/>
        <w:gridCol w:w="2268"/>
      </w:tblGrid>
      <w:tr w:rsidR="004631D3" w14:paraId="28A07E5A" w14:textId="77777777" w:rsidTr="004631D3">
        <w:trPr>
          <w:trHeight w:val="461"/>
        </w:trPr>
        <w:tc>
          <w:tcPr>
            <w:tcW w:w="9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3F23B" w14:textId="7FB21801" w:rsidR="004631D3" w:rsidRDefault="004631D3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CRITÉRIOS OBRIGATÓRIOS</w:t>
            </w:r>
          </w:p>
        </w:tc>
      </w:tr>
      <w:tr w:rsidR="004631D3" w14:paraId="11763AED" w14:textId="77777777" w:rsidTr="00644139">
        <w:trPr>
          <w:trHeight w:val="446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C1006" w14:textId="77777777" w:rsidR="004631D3" w:rsidRDefault="004631D3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Identificação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F7B0A" w14:textId="77777777" w:rsidR="004631D3" w:rsidRDefault="004631D3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Critério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005B3" w14:textId="77777777" w:rsidR="004631D3" w:rsidRDefault="004631D3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Descrição do Critério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7806B" w14:textId="77777777" w:rsidR="004631D3" w:rsidRDefault="004631D3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Pontuação Máxima</w:t>
            </w:r>
          </w:p>
        </w:tc>
      </w:tr>
      <w:tr w:rsidR="004631D3" w14:paraId="76970BF5" w14:textId="77777777" w:rsidTr="00644139">
        <w:trPr>
          <w:trHeight w:val="185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F5675" w14:textId="77777777" w:rsidR="004631D3" w:rsidRDefault="004631D3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4C7D4" w14:textId="60E905E6" w:rsidR="004631D3" w:rsidRDefault="004631D3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Relevância Cultural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2FDA3" w14:textId="03D3BE67" w:rsidR="004631D3" w:rsidRDefault="004631D3" w:rsidP="004631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Relevância da trajetória cultural do agente cultural na categoria ou segmento artístico inscrito, considerando sua atuação, continuidade das atividades, reconhecimento público e contribuição para o desenvolvimento da cultura local.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92618" w14:textId="77777777" w:rsidR="004631D3" w:rsidRDefault="004631D3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631D3" w14:paraId="62924511" w14:textId="77777777" w:rsidTr="00644139">
        <w:trPr>
          <w:trHeight w:val="2042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29A69" w14:textId="77777777" w:rsidR="004631D3" w:rsidRDefault="004631D3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A70E8" w14:textId="5D550844" w:rsidR="004631D3" w:rsidRDefault="004631D3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Integração Cultural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A480D" w14:textId="2286F35C" w:rsidR="004631D3" w:rsidRDefault="004631D3" w:rsidP="004631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Integração e diálogo da atuação cultural com outras áreas do conhecimento e da vida social, tais como educação, saúde, meio ambiente, cidadania ou outras iniciativas que ampliem o alcance social da cultura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AF768" w14:textId="77777777" w:rsidR="004631D3" w:rsidRDefault="004631D3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631D3" w14:paraId="1EF2584C" w14:textId="77777777" w:rsidTr="00644139">
        <w:trPr>
          <w:trHeight w:val="59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099C9" w14:textId="77777777" w:rsidR="004631D3" w:rsidRDefault="004631D3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C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86A1F" w14:textId="43177042" w:rsidR="004631D3" w:rsidRDefault="004631D3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Diversidade e Inclusão Social</w:t>
            </w:r>
          </w:p>
          <w:p w14:paraId="159BE049" w14:textId="77777777" w:rsidR="004631D3" w:rsidRDefault="004631D3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80CC4" w14:textId="6004D34F" w:rsidR="004631D3" w:rsidRDefault="004631D3" w:rsidP="004631D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Contribuição para a promoção da diversidade e inclusão social, considerando ações culturais voltadas ou desenvolvidas junto a populações em situação de vulnerabilidade social, como crianças, idosos, população negra, povos tradicionais, pessoas com deficiência, entre outros.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E702E" w14:textId="77777777" w:rsidR="004631D3" w:rsidRDefault="004631D3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631D3" w14:paraId="2B807625" w14:textId="77777777" w:rsidTr="00644139">
        <w:trPr>
          <w:trHeight w:val="1341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22F4E" w14:textId="77777777" w:rsidR="004631D3" w:rsidRDefault="004631D3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0FF5B" w14:textId="77777777" w:rsidR="004631D3" w:rsidRDefault="004631D3" w:rsidP="004631D3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Impacto Social e Acesso</w:t>
            </w:r>
          </w:p>
          <w:p w14:paraId="3DF58022" w14:textId="77777777" w:rsidR="004631D3" w:rsidRDefault="004631D3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16E39" w14:textId="59E8AA8D" w:rsidR="004631D3" w:rsidRDefault="004631D3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Impacto cultural e social na comunidade em que atua, considerando a contribuição do agente cultural para o fortalecimento das expressões culturais locais, a formação cultural da comunidade e a valorização da identidade cultural do território.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E3A53" w14:textId="77777777" w:rsidR="004631D3" w:rsidRDefault="004631D3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631D3" w14:paraId="44F180C6" w14:textId="77777777" w:rsidTr="004631D3">
        <w:trPr>
          <w:trHeight w:val="446"/>
        </w:trPr>
        <w:tc>
          <w:tcPr>
            <w:tcW w:w="6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39AFC" w14:textId="77777777" w:rsidR="004631D3" w:rsidRDefault="004631D3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PONTUAÇÃO TOTAL: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D9E5F" w14:textId="58AD1BF4" w:rsidR="004631D3" w:rsidRDefault="004631D3" w:rsidP="00F947F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 PONTOS</w:t>
            </w:r>
          </w:p>
        </w:tc>
      </w:tr>
    </w:tbl>
    <w:p w14:paraId="0CB02653" w14:textId="77777777" w:rsidR="004631D3" w:rsidRPr="004164A8" w:rsidRDefault="004631D3" w:rsidP="004631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A0C2B" w14:textId="052D7F9C" w:rsidR="00CA32B4" w:rsidRDefault="00CA32B4" w:rsidP="004631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4A8">
        <w:rPr>
          <w:rFonts w:ascii="Times New Roman" w:eastAsia="Arial" w:hAnsi="Times New Roman" w:cs="Times New Roman"/>
          <w:sz w:val="24"/>
          <w:szCs w:val="24"/>
        </w:rPr>
        <w:t xml:space="preserve"> Além da pontuação acima, o agente cultural pode receber bônus de pontuação, ou seja, uma pontuação extra, conforme critérios abaixo especificados:</w:t>
      </w:r>
      <w:r w:rsidRPr="004164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6AB56D" w14:textId="77777777" w:rsidR="004631D3" w:rsidRPr="004164A8" w:rsidRDefault="004631D3" w:rsidP="004631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62" w:type="dxa"/>
        <w:tblLayout w:type="fixed"/>
        <w:tblLook w:val="0400" w:firstRow="0" w:lastRow="0" w:firstColumn="0" w:lastColumn="0" w:noHBand="0" w:noVBand="1"/>
      </w:tblPr>
      <w:tblGrid>
        <w:gridCol w:w="2117"/>
        <w:gridCol w:w="3685"/>
        <w:gridCol w:w="3260"/>
      </w:tblGrid>
      <w:tr w:rsidR="004631D3" w14:paraId="62D017F6" w14:textId="77777777" w:rsidTr="004631D3">
        <w:trPr>
          <w:trHeight w:val="420"/>
        </w:trPr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CF5D8" w14:textId="77777777" w:rsidR="004631D3" w:rsidRDefault="004631D3" w:rsidP="00F9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PONTUAÇÃO BÔNUS PARA PROPONENTES PESSOAS FÍSICAS</w:t>
            </w:r>
          </w:p>
        </w:tc>
      </w:tr>
      <w:tr w:rsidR="004631D3" w14:paraId="472B81FE" w14:textId="77777777" w:rsidTr="004631D3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436EB" w14:textId="77777777" w:rsidR="004631D3" w:rsidRDefault="004631D3" w:rsidP="00F9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BCD8E" w14:textId="77777777" w:rsidR="004631D3" w:rsidRDefault="004631D3" w:rsidP="00F9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9A7EA" w14:textId="77777777" w:rsidR="004631D3" w:rsidRDefault="004631D3" w:rsidP="00F9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Pontuação </w:t>
            </w:r>
          </w:p>
        </w:tc>
      </w:tr>
      <w:tr w:rsidR="004631D3" w14:paraId="4363C8B1" w14:textId="77777777" w:rsidTr="004631D3">
        <w:trPr>
          <w:trHeight w:val="603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6B9C6" w14:textId="4097A6E9" w:rsidR="004631D3" w:rsidRDefault="004631D3" w:rsidP="00F947FF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1CC3A" w14:textId="77777777" w:rsidR="004631D3" w:rsidRDefault="004631D3" w:rsidP="00F9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Agentes culturais do gênero feminino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4AB1C" w14:textId="77777777" w:rsidR="004631D3" w:rsidRDefault="004631D3" w:rsidP="00F9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550312" w14:textId="77777777" w:rsidR="004631D3" w:rsidRDefault="004631D3" w:rsidP="00F9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631D3" w14:paraId="70719936" w14:textId="77777777" w:rsidTr="004631D3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71181" w14:textId="1B4D5868" w:rsidR="004631D3" w:rsidRDefault="004631D3" w:rsidP="00F947FF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76E96" w14:textId="77777777" w:rsidR="004631D3" w:rsidRDefault="004631D3" w:rsidP="00F9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Agentes culturais negros e indígenas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A397A" w14:textId="77777777" w:rsidR="004631D3" w:rsidRDefault="004631D3" w:rsidP="00F9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EBADA6" w14:textId="77777777" w:rsidR="004631D3" w:rsidRDefault="004631D3" w:rsidP="00F9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631D3" w14:paraId="325DD5E2" w14:textId="77777777" w:rsidTr="004631D3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F99A3" w14:textId="5D745E24" w:rsidR="004631D3" w:rsidRDefault="004631D3" w:rsidP="00F947FF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5E724" w14:textId="77777777" w:rsidR="004631D3" w:rsidRDefault="004631D3" w:rsidP="00F9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Agentes culturais com deficiência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1439E" w14:textId="77777777" w:rsidR="004631D3" w:rsidRDefault="004631D3" w:rsidP="00F9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8BE1B0" w14:textId="77777777" w:rsidR="004631D3" w:rsidRDefault="004631D3" w:rsidP="00F9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631D3" w14:paraId="1A78D34F" w14:textId="77777777" w:rsidTr="004631D3">
        <w:trPr>
          <w:trHeight w:val="978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31ABD" w14:textId="13F04FAE" w:rsidR="004631D3" w:rsidRDefault="004631D3" w:rsidP="00F947FF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5A41F" w14:textId="77777777" w:rsidR="004631D3" w:rsidRDefault="004631D3" w:rsidP="00F9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Agentes culturais residentes em territórios de maior vulnerabilidade social no Município de Lauro de Freitas (ex.: bairros periféricos e comunidades tradicionais)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5FC79" w14:textId="77777777" w:rsidR="004631D3" w:rsidRDefault="004631D3" w:rsidP="00F9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E3852D" w14:textId="77777777" w:rsidR="004631D3" w:rsidRDefault="004631D3" w:rsidP="00F9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631D3" w14:paraId="003BCE56" w14:textId="77777777" w:rsidTr="004631D3">
        <w:trPr>
          <w:trHeight w:val="505"/>
        </w:trPr>
        <w:tc>
          <w:tcPr>
            <w:tcW w:w="5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F4DE0" w14:textId="77777777" w:rsidR="004631D3" w:rsidRDefault="004631D3" w:rsidP="00F947FF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PONTUAÇÃO EXTRA TOTAL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4B7E" w14:textId="77777777" w:rsidR="004631D3" w:rsidRDefault="004631D3" w:rsidP="00F947FF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PONTOS</w:t>
            </w:r>
          </w:p>
        </w:tc>
      </w:tr>
    </w:tbl>
    <w:p w14:paraId="38ABA68D" w14:textId="77777777" w:rsidR="00CA32B4" w:rsidRPr="004164A8" w:rsidRDefault="00CA32B4" w:rsidP="00CA32B4">
      <w:pPr>
        <w:spacing w:after="0" w:line="276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1584"/>
        <w:gridCol w:w="3960"/>
        <w:gridCol w:w="3482"/>
      </w:tblGrid>
      <w:tr w:rsidR="004631D3" w14:paraId="1B79C228" w14:textId="77777777" w:rsidTr="00F947FF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F5196" w14:textId="77777777" w:rsidR="004631D3" w:rsidRDefault="004631D3" w:rsidP="00F9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PONTUAÇÃO EXTRA PARA PROPONENTES PESSOAS JURÍDICAS E COLETIVOS OU GRUPOS CULTURAIS SEM CNPJ</w:t>
            </w:r>
          </w:p>
        </w:tc>
      </w:tr>
      <w:tr w:rsidR="004631D3" w14:paraId="218D993A" w14:textId="77777777" w:rsidTr="00F947FF"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A4A21" w14:textId="77777777" w:rsidR="004631D3" w:rsidRDefault="004631D3" w:rsidP="00F9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Identificação 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AA668" w14:textId="77777777" w:rsidR="004631D3" w:rsidRDefault="004631D3" w:rsidP="00F9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Descrição </w:t>
            </w: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EDC7D" w14:textId="77777777" w:rsidR="004631D3" w:rsidRDefault="004631D3" w:rsidP="00F9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Pontuação </w:t>
            </w:r>
          </w:p>
        </w:tc>
      </w:tr>
      <w:tr w:rsidR="004631D3" w14:paraId="783C16AE" w14:textId="77777777" w:rsidTr="00F947FF">
        <w:trPr>
          <w:trHeight w:val="300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C1C9D" w14:textId="77777777" w:rsidR="004631D3" w:rsidRDefault="004631D3" w:rsidP="00F947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28502" w14:textId="77777777" w:rsidR="004631D3" w:rsidRDefault="004631D3" w:rsidP="00F9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Grupos/coletivos compostos majoritariamente por pessoas com deficiência.</w:t>
            </w: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56CA1" w14:textId="77777777" w:rsidR="004631D3" w:rsidRDefault="004631D3" w:rsidP="00F9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08351A3C" w14:textId="77777777" w:rsidR="004631D3" w:rsidRDefault="004631D3" w:rsidP="00F947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31D3" w14:paraId="1A067CAD" w14:textId="77777777" w:rsidTr="00F947FF"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F1BD4" w14:textId="77777777" w:rsidR="004631D3" w:rsidRDefault="004631D3" w:rsidP="00F947FF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B6F5A" w14:textId="77777777" w:rsidR="004631D3" w:rsidRDefault="004631D3" w:rsidP="00F9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Grupos/coletivos compostos majoritariamente por pessoas negras ou indígenas.</w:t>
            </w: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BB9A4" w14:textId="77777777" w:rsidR="004631D3" w:rsidRDefault="004631D3" w:rsidP="00F9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5DC2CA" w14:textId="77777777" w:rsidR="004631D3" w:rsidRDefault="004631D3" w:rsidP="00F9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631D3" w14:paraId="2B8CF74B" w14:textId="77777777" w:rsidTr="00F947FF"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9C2A8" w14:textId="77777777" w:rsidR="004631D3" w:rsidRDefault="004631D3" w:rsidP="00F947FF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D5748" w14:textId="77777777" w:rsidR="004631D3" w:rsidRDefault="004631D3" w:rsidP="00F9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Grupos/coletivos compostos majoritariamente por mulheres.</w:t>
            </w: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A6476" w14:textId="77777777" w:rsidR="004631D3" w:rsidRDefault="004631D3" w:rsidP="00F9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9CCDB8" w14:textId="77777777" w:rsidR="004631D3" w:rsidRDefault="004631D3" w:rsidP="00F9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631D3" w14:paraId="294A8708" w14:textId="77777777" w:rsidTr="00F947FF"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7BDDA" w14:textId="77777777" w:rsidR="004631D3" w:rsidRDefault="004631D3" w:rsidP="00F947FF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B4A96" w14:textId="77777777" w:rsidR="004631D3" w:rsidRDefault="004631D3" w:rsidP="00F9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Grupos/coletivos sediados ou atuantes em territórios de maior vulnerabilidade social no Município.</w:t>
            </w: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90FAB" w14:textId="77777777" w:rsidR="004631D3" w:rsidRDefault="004631D3" w:rsidP="00F9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CAEF48" w14:textId="77777777" w:rsidR="004631D3" w:rsidRDefault="004631D3" w:rsidP="00F9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631D3" w14:paraId="1DD416D9" w14:textId="77777777" w:rsidTr="00F947FF"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B0AA2" w14:textId="77777777" w:rsidR="004631D3" w:rsidRDefault="004631D3" w:rsidP="00F947FF">
            <w:pPr>
              <w:shd w:val="clear" w:color="auto" w:fill="FFFFFF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3C2B1" w14:textId="77777777" w:rsidR="004631D3" w:rsidRDefault="004631D3" w:rsidP="00F9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Atuação comprovada em temáticas sociais (equidade racial, gênero, inclusão, acessibilidade, cultura popular, entre outros)</w:t>
            </w: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0D1FA" w14:textId="77777777" w:rsidR="004631D3" w:rsidRDefault="004631D3" w:rsidP="00F947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631D3" w14:paraId="4D5F2EF1" w14:textId="77777777" w:rsidTr="00F947FF">
        <w:trPr>
          <w:trHeight w:val="420"/>
        </w:trPr>
        <w:tc>
          <w:tcPr>
            <w:tcW w:w="5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D510E" w14:textId="77777777" w:rsidR="004631D3" w:rsidRDefault="004631D3" w:rsidP="00F947FF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PONTUAÇÃO EXTRA TOTAL</w:t>
            </w: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B7834" w14:textId="77777777" w:rsidR="004631D3" w:rsidRDefault="004631D3" w:rsidP="00F947FF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 PONTOS</w:t>
            </w:r>
          </w:p>
        </w:tc>
      </w:tr>
    </w:tbl>
    <w:p w14:paraId="2C213A9A" w14:textId="77777777" w:rsidR="00CA32B4" w:rsidRPr="004164A8" w:rsidRDefault="00CA32B4" w:rsidP="00CA32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3C448" w14:textId="77777777" w:rsidR="00E07B48" w:rsidRDefault="00E07B48" w:rsidP="00E07B48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REGRAS DE AVALIAÇÃO: </w:t>
      </w:r>
    </w:p>
    <w:p w14:paraId="3D2DF79E" w14:textId="77777777" w:rsidR="00E07B48" w:rsidRDefault="00E07B48" w:rsidP="00E07B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42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pontuação final será definida pela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média aritmética das notas atribuídas individualmente pelos membros da Comissão de Seleção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7812CCF" w14:textId="77777777" w:rsidR="00E07B48" w:rsidRDefault="00E07B48" w:rsidP="00E07B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critérios obrigatórios possuem caráter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eliminatório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sendo desclassificado o projeto que obtiver nota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 em qualquer critério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A0D4D2" w14:textId="77777777" w:rsidR="00E07B48" w:rsidRDefault="00E07B48" w:rsidP="00E07B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2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critérios bônus são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classificatórios e cumulativos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não sendo eliminatórios.</w:t>
      </w:r>
    </w:p>
    <w:p w14:paraId="32114B0A" w14:textId="77777777" w:rsidR="00E07B48" w:rsidRDefault="00E07B48" w:rsidP="00E07B48">
      <w:pPr>
        <w:spacing w:before="120" w:after="120" w:line="240" w:lineRule="auto"/>
        <w:ind w:left="-218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7894CD" w14:textId="77777777" w:rsidR="00E07B48" w:rsidRDefault="00E07B48" w:rsidP="00E07B48">
      <w:pPr>
        <w:spacing w:before="120" w:after="120" w:line="240" w:lineRule="auto"/>
        <w:ind w:left="-218"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CRITÉRIOS DE DESEMPATE – CONFORME TERMO DE REFERÊNCIA:</w:t>
      </w:r>
    </w:p>
    <w:p w14:paraId="18F151F8" w14:textId="52BE60BF" w:rsidR="00E07B48" w:rsidRDefault="00E07B48" w:rsidP="00E07B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Maior pontuação no critério </w:t>
      </w:r>
      <w:r w:rsidRPr="000A7C15">
        <w:rPr>
          <w:rFonts w:ascii="Times New Roman" w:eastAsia="Times New Roman" w:hAnsi="Times New Roman" w:cs="Times New Roman"/>
          <w:sz w:val="24"/>
          <w:szCs w:val="24"/>
          <w:lang w:eastAsia="pt-BR"/>
        </w:rPr>
        <w:t>Trajetória e Tempo de Atuação Cultural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CE2543B" w14:textId="3A4C4A7D" w:rsidR="00E07B48" w:rsidRDefault="00E07B48" w:rsidP="00E07B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Maior pontuação no critério </w:t>
      </w:r>
      <w:r w:rsidRPr="000A7C15">
        <w:rPr>
          <w:rFonts w:ascii="Times New Roman" w:eastAsia="Times New Roman" w:hAnsi="Times New Roman" w:cs="Times New Roman"/>
          <w:sz w:val="24"/>
          <w:szCs w:val="24"/>
          <w:lang w:eastAsia="pt-BR"/>
        </w:rPr>
        <w:t>Relevância da Contribuição Artística e Cultural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1C66408" w14:textId="358C7C8C" w:rsidR="00E07B48" w:rsidRDefault="00E07B48" w:rsidP="00E07B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Maior pontuação no critério </w:t>
      </w:r>
      <w:r w:rsidRPr="000A7C15">
        <w:rPr>
          <w:rFonts w:ascii="Times New Roman" w:eastAsia="Times New Roman" w:hAnsi="Times New Roman" w:cs="Times New Roman"/>
          <w:sz w:val="24"/>
          <w:szCs w:val="24"/>
          <w:lang w:eastAsia="pt-BR"/>
        </w:rPr>
        <w:t>Impacto Comunitário e Inclusão Social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02F83F7B" w14:textId="77777777" w:rsidR="00E07B48" w:rsidRDefault="00E07B48" w:rsidP="00E07B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Maior tempo de atuação cultural comprovada no Município de Lauro de Freitas;</w:t>
      </w:r>
    </w:p>
    <w:p w14:paraId="08A80A7C" w14:textId="77777777" w:rsidR="00E07B48" w:rsidRDefault="00E07B48" w:rsidP="00E07B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Persistindo o empate, será conferida preferência a candidaturas apresentadas por mulheres e pessoas autodeclaradas negras, indígenas ou com deficiência, em observância às diretrizes de promoção da equidade e diversidade cultural.</w:t>
      </w:r>
    </w:p>
    <w:p w14:paraId="31A6DE63" w14:textId="77777777" w:rsidR="00E07B48" w:rsidRDefault="00E07B48" w:rsidP="00E07B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Permanecendo o empate: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sorteio público.</w:t>
      </w:r>
    </w:p>
    <w:p w14:paraId="69AE544B" w14:textId="77777777" w:rsidR="00E07B48" w:rsidRDefault="00E07B48" w:rsidP="00E07B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1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CLASSIFICAÇÃO</w:t>
      </w:r>
    </w:p>
    <w:p w14:paraId="5FE4B81E" w14:textId="60D076AF" w:rsidR="00E07B48" w:rsidRDefault="00E07B48" w:rsidP="00E07B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Serão considerados aptos as propostas com pontuação mínima de 40 pontos.</w:t>
      </w:r>
    </w:p>
    <w:p w14:paraId="64784A96" w14:textId="77777777" w:rsidR="00E07B48" w:rsidRDefault="00E07B48" w:rsidP="00E07B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DESCLASSIFICAÇÃO</w:t>
      </w:r>
    </w:p>
    <w:p w14:paraId="75D247B6" w14:textId="2EBC84B6" w:rsidR="00E07B48" w:rsidRDefault="00E07B48" w:rsidP="00E07B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Serão desclassificadas as propostas que:</w:t>
      </w:r>
    </w:p>
    <w:p w14:paraId="1F160E8D" w14:textId="77777777" w:rsidR="00E07B48" w:rsidRDefault="00E07B48" w:rsidP="00E07B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hanging="284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Obtiverem nota 0 em qualquer critério obrigatório;</w:t>
      </w:r>
    </w:p>
    <w:p w14:paraId="2C38ED66" w14:textId="77777777" w:rsidR="00E07B48" w:rsidRDefault="00E07B48" w:rsidP="00E07B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hanging="284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Apresentarem conteúdo discriminatório ou que viole direitos fundamentais;</w:t>
      </w:r>
    </w:p>
    <w:p w14:paraId="1EF8220C" w14:textId="77777777" w:rsidR="00E07B48" w:rsidRDefault="00E07B48" w:rsidP="00E07B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hanging="284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Apresentarem informações falsas ou inconsistentes.</w:t>
      </w:r>
    </w:p>
    <w:p w14:paraId="303EDE7B" w14:textId="77777777" w:rsidR="00E07B48" w:rsidRDefault="00E07B48" w:rsidP="00E07B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falsidade de informações poderá ensejar, além da desclassificação, a aplicação de sanções administrativas e legais cabíveis.</w:t>
      </w:r>
    </w:p>
    <w:p w14:paraId="52B71968" w14:textId="77777777" w:rsidR="00CA32B4" w:rsidRPr="004164A8" w:rsidRDefault="00CA32B4" w:rsidP="00CA32B4">
      <w:pPr>
        <w:spacing w:before="120" w:after="120" w:line="276" w:lineRule="auto"/>
        <w:ind w:right="1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69151206" w14:textId="77777777" w:rsidR="00CA32B4" w:rsidRPr="004164A8" w:rsidRDefault="00CA32B4" w:rsidP="00CA32B4">
      <w:pPr>
        <w:rPr>
          <w:rFonts w:ascii="Times New Roman" w:hAnsi="Times New Roman" w:cs="Times New Roman"/>
          <w:sz w:val="24"/>
          <w:szCs w:val="24"/>
        </w:rPr>
      </w:pPr>
    </w:p>
    <w:p w14:paraId="12CB4723" w14:textId="77777777" w:rsidR="008D205C" w:rsidRPr="004164A8" w:rsidRDefault="008D205C">
      <w:pPr>
        <w:rPr>
          <w:rFonts w:ascii="Times New Roman" w:hAnsi="Times New Roman" w:cs="Times New Roman"/>
        </w:rPr>
      </w:pPr>
    </w:p>
    <w:sectPr w:rsidR="008D205C" w:rsidRPr="004164A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5694E" w14:textId="77777777" w:rsidR="001A29DF" w:rsidRDefault="001A29DF" w:rsidP="008D205C">
      <w:pPr>
        <w:spacing w:after="0" w:line="240" w:lineRule="auto"/>
      </w:pPr>
      <w:r>
        <w:separator/>
      </w:r>
    </w:p>
  </w:endnote>
  <w:endnote w:type="continuationSeparator" w:id="0">
    <w:p w14:paraId="2AC538B1" w14:textId="77777777" w:rsidR="001A29DF" w:rsidRDefault="001A29D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7D193898" w:rsidR="008D205C" w:rsidRDefault="00644139" w:rsidP="008D205C">
    <w:pPr>
      <w:pStyle w:val="Rodap"/>
      <w:jc w:val="center"/>
    </w:pPr>
    <w:r>
      <w:rPr>
        <w:noProof/>
        <w:color w:val="000000"/>
      </w:rPr>
      <w:drawing>
        <wp:anchor distT="0" distB="0" distL="114300" distR="114300" simplePos="0" relativeHeight="251662336" behindDoc="0" locked="0" layoutInCell="1" allowOverlap="1" wp14:anchorId="4B9D1335" wp14:editId="6C9B5D75">
          <wp:simplePos x="0" y="0"/>
          <wp:positionH relativeFrom="column">
            <wp:posOffset>-403860</wp:posOffset>
          </wp:positionH>
          <wp:positionV relativeFrom="paragraph">
            <wp:posOffset>-137160</wp:posOffset>
          </wp:positionV>
          <wp:extent cx="1457325" cy="533400"/>
          <wp:effectExtent l="0" t="0" r="9525" b="0"/>
          <wp:wrapNone/>
          <wp:docPr id="2028906946" name="image1.jpg" descr="https://www.laurodefreitas.ba.gov.br/site/LogoLauro_Horizontal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www.laurodefreitas.ba.gov.br/site/LogoLauro_Horizontal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732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E2B0EB6" wp14:editId="011AFD3C">
          <wp:simplePos x="0" y="0"/>
          <wp:positionH relativeFrom="column">
            <wp:posOffset>1781175</wp:posOffset>
          </wp:positionH>
          <wp:positionV relativeFrom="paragraph">
            <wp:posOffset>-173355</wp:posOffset>
          </wp:positionV>
          <wp:extent cx="990600" cy="643255"/>
          <wp:effectExtent l="0" t="0" r="0" b="0"/>
          <wp:wrapNone/>
          <wp:docPr id="2028906948" name="image3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643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DA531" w14:textId="77777777" w:rsidR="001A29DF" w:rsidRDefault="001A29DF" w:rsidP="008D205C">
      <w:pPr>
        <w:spacing w:after="0" w:line="240" w:lineRule="auto"/>
      </w:pPr>
      <w:r>
        <w:separator/>
      </w:r>
    </w:p>
  </w:footnote>
  <w:footnote w:type="continuationSeparator" w:id="0">
    <w:p w14:paraId="338DEBE9" w14:textId="77777777" w:rsidR="001A29DF" w:rsidRDefault="001A29D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1A7F5994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07D28"/>
    <w:multiLevelType w:val="multilevel"/>
    <w:tmpl w:val="8AD0D5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7562B"/>
    <w:multiLevelType w:val="multilevel"/>
    <w:tmpl w:val="E15AE9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0518846">
    <w:abstractNumId w:val="0"/>
  </w:num>
  <w:num w:numId="2" w16cid:durableId="1476869734">
    <w:abstractNumId w:val="3"/>
  </w:num>
  <w:num w:numId="3" w16cid:durableId="1413700231">
    <w:abstractNumId w:val="2"/>
  </w:num>
  <w:num w:numId="4" w16cid:durableId="607587727">
    <w:abstractNumId w:val="1"/>
  </w:num>
  <w:num w:numId="5" w16cid:durableId="1157070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A29DF"/>
    <w:rsid w:val="003E360E"/>
    <w:rsid w:val="004164A8"/>
    <w:rsid w:val="0042073A"/>
    <w:rsid w:val="004631D3"/>
    <w:rsid w:val="00644139"/>
    <w:rsid w:val="00722681"/>
    <w:rsid w:val="00781911"/>
    <w:rsid w:val="008D205C"/>
    <w:rsid w:val="00A6295A"/>
    <w:rsid w:val="00AC0A88"/>
    <w:rsid w:val="00B83FAF"/>
    <w:rsid w:val="00C1150E"/>
    <w:rsid w:val="00C86450"/>
    <w:rsid w:val="00CA32B4"/>
    <w:rsid w:val="00DF4135"/>
    <w:rsid w:val="00E07B48"/>
    <w:rsid w:val="00E61F92"/>
    <w:rsid w:val="00F14FD9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2B4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CA32B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CA3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A32B4"/>
  </w:style>
  <w:style w:type="character" w:customStyle="1" w:styleId="eop">
    <w:name w:val="eop"/>
    <w:basedOn w:val="Fontepargpadro"/>
    <w:rsid w:val="00CA3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677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Natali-GAB-VICE</cp:lastModifiedBy>
  <cp:revision>7</cp:revision>
  <dcterms:created xsi:type="dcterms:W3CDTF">2025-11-25T18:00:00Z</dcterms:created>
  <dcterms:modified xsi:type="dcterms:W3CDTF">2026-06-01T19:35:00Z</dcterms:modified>
</cp:coreProperties>
</file>